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5385.82677165354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Міністэрства ўнутраных спраў Рэспублікі Беларусь</w:t>
      </w:r>
    </w:p>
    <w:p w:rsidR="00000000" w:rsidDel="00000000" w:rsidP="00000000" w:rsidRDefault="00000000" w:rsidRPr="00000000" w14:paraId="00000002">
      <w:pPr>
        <w:ind w:left="5385.82677165354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220030, г. Мінск, вул. Гарадскі Вал, 4</w:t>
      </w:r>
    </w:p>
    <w:p w:rsidR="00000000" w:rsidDel="00000000" w:rsidP="00000000" w:rsidRDefault="00000000" w:rsidRPr="00000000" w14:paraId="00000003">
      <w:pPr>
        <w:ind w:left="5385.826771653543"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ind w:left="5385.82677165354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Прозвішча, Імя, Імя па бацьку</w:t>
      </w:r>
    </w:p>
    <w:p w:rsidR="00000000" w:rsidDel="00000000" w:rsidP="00000000" w:rsidRDefault="00000000" w:rsidRPr="00000000" w14:paraId="00000005">
      <w:pPr>
        <w:ind w:left="5385.82677165354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Адрэс</w:t>
      </w:r>
    </w:p>
    <w:p w:rsidR="00000000" w:rsidDel="00000000" w:rsidP="00000000" w:rsidRDefault="00000000" w:rsidRPr="00000000" w14:paraId="00000006">
      <w:pPr>
        <w:ind w:left="5385.826771653543"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ind w:left="5385.826771653543"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Заява </w:t>
      </w:r>
    </w:p>
    <w:p w:rsidR="00000000" w:rsidDel="00000000" w:rsidP="00000000" w:rsidRDefault="00000000" w:rsidRPr="00000000" w14:paraId="00000009">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аб выключэнні з Пераліку арганізацый і фізічных асоб, якія маюць дачыненне да тэрарыстычнай дзейнасці</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 падставе прысуда, які ўступіў у законную сілу, па арт. ___ Крымінальнага кодэкса Рэспублікі Беларусь, мяне ўключылі ў Пералік </w:t>
      </w:r>
      <w:r w:rsidDel="00000000" w:rsidR="00000000" w:rsidRPr="00000000">
        <w:rPr>
          <w:rFonts w:ascii="Times New Roman" w:cs="Times New Roman" w:eastAsia="Times New Roman" w:hAnsi="Times New Roman"/>
          <w:rtl w:val="0"/>
        </w:rPr>
        <w:t xml:space="preserve">арганізацый і фізічных асоб, якія маюць дачыненне да тэрарыстычнай дзейнасці</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 (далей — Пералік).</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Згодна з п. 6 Палажэння аб парадку вызначэння пералікаў асоб, якія ўдзельнічаюць у тэрарыстычнай дзейнасці, якія маюць дачыненне да распаўсюджвання зброі масавага паражэння або якія знаходзяцца пад кантролем такіх асоб, абскарджання рашэння ў уключэнні асоб у такім пераліку і разгляду іншых зваротаў гэтых асоб, давядзення гэтага пераліку да звесткі асоб, якія ажыццяўляюць, зацверджанага пастановай Савета Міністраў  Рэспублікі Беларусь ад 30.12.2014 № 1256, падставамі для выключэння з Пераліку з'яўляюцца:</w:t>
      </w:r>
    </w:p>
    <w:p w:rsidR="00000000" w:rsidDel="00000000" w:rsidP="00000000" w:rsidRDefault="00000000" w:rsidRPr="00000000" w14:paraId="0000000E">
      <w:pPr>
        <w:ind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адмена рашэння Вярхоўнага Суда аб прызнанні іншаземнай або міжнароднай арганізацыі тэрарыстычнай (экстрэмісцкай), забароне яе дзейнасці або ліквідацыі пры наяўнасці прадстаўніцтва такой іншай або міжнароднай арганізацыі, размешчанага на тэрыторыі Рэспублікі Беларусь, якое ўступіла у законную сілу;</w:t>
      </w:r>
    </w:p>
    <w:p w:rsidR="00000000" w:rsidDel="00000000" w:rsidP="00000000" w:rsidRDefault="00000000" w:rsidRPr="00000000" w14:paraId="0000000F">
      <w:pPr>
        <w:ind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адмена прысуда суда Рэспублікі Беларусь, якое ўступіла ў законную сілу, і спыненне вытворчасці па крымінальнай справе па падставах, прадугледжаных у пунктах 1 і 2 часткі 1 артыкула 29 Крымінальна-працэсуальнага кодэкса Рэспублікі Беларусь; </w:t>
      </w:r>
    </w:p>
    <w:p w:rsidR="00000000" w:rsidDel="00000000" w:rsidP="00000000" w:rsidRDefault="00000000" w:rsidRPr="00000000" w14:paraId="00000010">
      <w:pPr>
        <w:ind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спыненне крымінальнага пераследу фізічнай асобы, якая абвінавачваецца ва ўчыненні злачынстваў, прадугледжаных у артыкулах 124–131, 134, 287, 289–293, частцы 4 артыкула 294, частцы 4 артыкула 295, частцы 4 артыкула 309, частцы 3 артыкула 3, 359, 360 і 361 Крымінальнага кодэкса Рэспублікі Беларусь, а таксама спыненне вытворчасці па крымінальнай справе ў адносінах фізічнай асобы па падставах, прадугледжаных у пунктах 1 і 2 часткі 1 артыкула 29 Крымінальна-працэсуальнага кодэкса Рэспублікі Беларусь; </w:t>
      </w:r>
    </w:p>
    <w:p w:rsidR="00000000" w:rsidDel="00000000" w:rsidP="00000000" w:rsidRDefault="00000000" w:rsidRPr="00000000" w14:paraId="00000011">
      <w:pPr>
        <w:ind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унясенне змяненняў у змест прызнаных у Рэспубліцы Беларусь спісаў асоб, якія ўдзельнічаюць у тэрарыстычнай дзейнасці, маюць дачыненне да распаўсюджвання зброі масавага паражэння або змешчаных пад кантролем такіх асоб, якія складаюцца міжнароднымі арганізацыямі або ўпаўнаважанымі іх органамі; </w:t>
      </w:r>
    </w:p>
    <w:p w:rsidR="00000000" w:rsidDel="00000000" w:rsidP="00000000" w:rsidRDefault="00000000" w:rsidRPr="00000000" w14:paraId="00000012">
      <w:pPr>
        <w:ind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унясенне змяненняў у змест (адмена) прызнаных у Рэспубліцы Беларусь прысудаў або рашэнняў судоў, ці рашэнняў іншых кампетентных органаў замежных краін адносна асоб, якія ўдзельнічаюць у тэрарыстычнай дзейнасці, якія маюць дачыненне да распаўсюджвання зброі масавага паражэння або змешчаных пад кантролем такіх; </w:t>
      </w:r>
    </w:p>
    <w:p w:rsidR="00000000" w:rsidDel="00000000" w:rsidP="00000000" w:rsidRDefault="00000000" w:rsidRPr="00000000" w14:paraId="00000013">
      <w:pPr>
        <w:ind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наяўнасць дакументальна пацверджаных дадзеных аб ліквідацыі арганізацыі, смерці фізічнай асобы, спыненні дзейнасці індывідуальнага прадпрымальніка;</w:t>
      </w:r>
    </w:p>
    <w:p w:rsidR="00000000" w:rsidDel="00000000" w:rsidP="00000000" w:rsidRDefault="00000000" w:rsidRPr="00000000" w14:paraId="00000014">
      <w:pPr>
        <w:ind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наяўнасць дакументальна пацверджаных дадзеных аб пагашэнні або зняцці судзімасці з фізічнай асобы, асуджанага за ўчыненне злачынстваў, прадугледжаных у артыкулах 124–131, 134, 287, 289–293, частцы 4 артыкула 293, частцы 4 артыкула 295, частцы 4 322–324, 359, 360 і 361 Крымінальнага кодэкса Рэспублікі Беларусь. </w:t>
      </w:r>
    </w:p>
    <w:p w:rsidR="00000000" w:rsidDel="00000000" w:rsidP="00000000" w:rsidRDefault="00000000" w:rsidRPr="00000000" w14:paraId="00000015">
      <w:pPr>
        <w:ind w:firstLine="566.929133858267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 маім выпадку дастасавальна падстава выключэння з Пераліку _________________________.</w:t>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 сувязі з выкладзеным, на падставе палажэнняў пастановы Савета Міністраў  Рэспублікі Беларусь ад 30.12.2014 № 1256,</w:t>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ПРАШУ:</w:t>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Выключыць мяне з Пераліку арганізацый і фізічных асоб, якія маюць дачыненне да тэрарыстычнай дзейнасці.</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01.01.2026</w:t>
        <w:tab/>
        <w:tab/>
        <w:tab/>
        <w:t xml:space="preserve">__________________</w:t>
      </w:r>
    </w:p>
    <w:p w:rsidR="00000000" w:rsidDel="00000000" w:rsidP="00000000" w:rsidRDefault="00000000" w:rsidRPr="00000000" w14:paraId="0000001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ab/>
        <w:tab/>
        <w:tab/>
        <w:tab/>
      </w:r>
      <w:r w:rsidDel="00000000" w:rsidR="00000000" w:rsidRPr="00000000">
        <w:rPr>
          <w:rFonts w:ascii="Times New Roman" w:cs="Times New Roman" w:eastAsia="Times New Roman" w:hAnsi="Times New Roman"/>
          <w:sz w:val="18"/>
          <w:szCs w:val="18"/>
          <w:rtl w:val="0"/>
        </w:rPr>
        <w:tab/>
        <w:t xml:space="preserve">(подпіс)</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b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